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137B39" w14:textId="77777777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SORC T. Patterson</w:t>
      </w:r>
    </w:p>
    <w:p w14:paraId="036B0EAE" w14:textId="32BB4A60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C/O Fishkill Correctional Facility</w:t>
      </w:r>
      <w:r>
        <w:rPr>
          <w:color w:val="0E101A"/>
          <w:sz w:val="28"/>
          <w:szCs w:val="28"/>
        </w:rPr>
        <w:br/>
        <w:t>18 Strack Drive</w:t>
      </w:r>
      <w:r>
        <w:rPr>
          <w:color w:val="0E101A"/>
          <w:sz w:val="28"/>
          <w:szCs w:val="28"/>
        </w:rPr>
        <w:br/>
        <w:t>Beacon, NY 12508</w:t>
      </w:r>
    </w:p>
    <w:p w14:paraId="3D1EDBF0" w14:textId="3D5E263B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 xml:space="preserve">                                                                                       </w:t>
      </w:r>
      <w:r>
        <w:rPr>
          <w:color w:val="0E101A"/>
          <w:sz w:val="28"/>
          <w:szCs w:val="28"/>
        </w:rPr>
        <w:br/>
      </w:r>
      <w:r w:rsidR="00396EA3">
        <w:rPr>
          <w:color w:val="0E101A"/>
          <w:sz w:val="28"/>
          <w:szCs w:val="28"/>
        </w:rPr>
        <w:t xml:space="preserve">Date: November </w:t>
      </w:r>
      <w:r w:rsidR="00756E60">
        <w:rPr>
          <w:color w:val="0E101A"/>
          <w:sz w:val="28"/>
          <w:szCs w:val="28"/>
        </w:rPr>
        <w:t>12, 2024</w:t>
      </w:r>
    </w:p>
    <w:p w14:paraId="63E85EE7" w14:textId="77777777" w:rsidR="004E6163" w:rsidRDefault="004E6163" w:rsidP="004E6163">
      <w:pPr>
        <w:rPr>
          <w:color w:val="0E101A"/>
          <w:sz w:val="28"/>
          <w:szCs w:val="28"/>
        </w:rPr>
      </w:pPr>
    </w:p>
    <w:p w14:paraId="648DA027" w14:textId="77777777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RE: Parole Denial for Arthur Adinolfi:  NYSDOC DIN #96A4871</w:t>
      </w:r>
    </w:p>
    <w:p w14:paraId="2845E903" w14:textId="77777777" w:rsidR="004E6163" w:rsidRDefault="004E6163" w:rsidP="004E6163">
      <w:pPr>
        <w:rPr>
          <w:color w:val="0E101A"/>
          <w:sz w:val="28"/>
          <w:szCs w:val="28"/>
        </w:rPr>
      </w:pPr>
    </w:p>
    <w:p w14:paraId="1D08E0B3" w14:textId="77777777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Dear Members of the Parole Board,</w:t>
      </w:r>
    </w:p>
    <w:p w14:paraId="78A0E6E0" w14:textId="77777777" w:rsidR="004E6163" w:rsidRDefault="004E6163" w:rsidP="004E6163">
      <w:pPr>
        <w:rPr>
          <w:color w:val="0E101A"/>
          <w:sz w:val="28"/>
          <w:szCs w:val="28"/>
        </w:rPr>
      </w:pPr>
    </w:p>
    <w:p w14:paraId="4FC613E3" w14:textId="71427F2C" w:rsidR="004E6163" w:rsidRDefault="004E6163" w:rsidP="004E6163">
      <w:pPr>
        <w:jc w:val="both"/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 xml:space="preserve">I am writing to express my strong opposition to the parole of Arthur Adinolfi, DIN # 96A4871 who was </w:t>
      </w:r>
      <w:r w:rsidR="00052ABA">
        <w:rPr>
          <w:color w:val="0E101A"/>
          <w:sz w:val="28"/>
          <w:szCs w:val="28"/>
        </w:rPr>
        <w:t>convicted</w:t>
      </w:r>
      <w:r>
        <w:rPr>
          <w:color w:val="0E101A"/>
          <w:sz w:val="28"/>
          <w:szCs w:val="28"/>
        </w:rPr>
        <w:t xml:space="preserve"> to a life sentence for the murder of Suffolk County Police Sergeant Timothy J. Henck in 1995. Tim was 30 years old and left behind his wife, Kathleen, and his six-week-old daughter, Jennifer.</w:t>
      </w:r>
    </w:p>
    <w:p w14:paraId="7CF5D6AF" w14:textId="77777777" w:rsidR="004E6163" w:rsidRDefault="004E6163" w:rsidP="004E6163">
      <w:pPr>
        <w:jc w:val="both"/>
        <w:rPr>
          <w:color w:val="0E101A"/>
          <w:sz w:val="28"/>
          <w:szCs w:val="28"/>
        </w:rPr>
      </w:pPr>
    </w:p>
    <w:p w14:paraId="7E39F500" w14:textId="016FA8A0" w:rsidR="004E6163" w:rsidRDefault="004E6163" w:rsidP="004E6163">
      <w:pPr>
        <w:jc w:val="both"/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Mr. Adinolfi was granted an early parole hearing on June 16, 2020, a second hearing a mere six months later in December of 2020, again in September of 2022, and in December of 2023, thereby re-traumatizing his widow and family. This only serves to re-victimize Kathleen Henck, which is cruel and unnecessary. Please consider the pain and suffering of the Henck family when evaluating this parole request.</w:t>
      </w:r>
    </w:p>
    <w:p w14:paraId="107903E7" w14:textId="77777777" w:rsidR="004E6163" w:rsidRDefault="004E6163" w:rsidP="004E6163">
      <w:pPr>
        <w:jc w:val="both"/>
        <w:rPr>
          <w:color w:val="0E101A"/>
          <w:sz w:val="28"/>
          <w:szCs w:val="28"/>
        </w:rPr>
      </w:pPr>
    </w:p>
    <w:p w14:paraId="0D9774FC" w14:textId="77777777" w:rsidR="004E6163" w:rsidRDefault="004E6163" w:rsidP="004E6163">
      <w:pPr>
        <w:jc w:val="both"/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 xml:space="preserve">I strongly urge you to deny this parole and ensure that this violent felon remains in prison. </w:t>
      </w:r>
    </w:p>
    <w:p w14:paraId="066FA6A4" w14:textId="77777777" w:rsidR="004E6163" w:rsidRDefault="004E6163" w:rsidP="004E6163">
      <w:pPr>
        <w:jc w:val="both"/>
        <w:rPr>
          <w:color w:val="0E101A"/>
          <w:sz w:val="28"/>
          <w:szCs w:val="28"/>
        </w:rPr>
      </w:pPr>
    </w:p>
    <w:p w14:paraId="045892CF" w14:textId="77777777" w:rsidR="004E6163" w:rsidRDefault="004E6163" w:rsidP="004E6163">
      <w:pPr>
        <w:rPr>
          <w:color w:val="0E101A"/>
          <w:sz w:val="28"/>
          <w:szCs w:val="28"/>
        </w:rPr>
      </w:pPr>
      <w:r>
        <w:rPr>
          <w:color w:val="0E101A"/>
          <w:sz w:val="28"/>
          <w:szCs w:val="28"/>
        </w:rPr>
        <w:t>Respectfully,</w:t>
      </w:r>
    </w:p>
    <w:p w14:paraId="5504CFA3" w14:textId="77777777" w:rsidR="004E6163" w:rsidRDefault="004E6163" w:rsidP="004E6163">
      <w:pPr>
        <w:rPr>
          <w:color w:val="0E101A"/>
          <w:sz w:val="28"/>
          <w:szCs w:val="28"/>
        </w:rPr>
      </w:pPr>
    </w:p>
    <w:p w14:paraId="349E8226" w14:textId="77777777" w:rsidR="004E6163" w:rsidRDefault="004E6163" w:rsidP="004E6163">
      <w:pPr>
        <w:rPr>
          <w:sz w:val="28"/>
          <w:szCs w:val="28"/>
        </w:rPr>
      </w:pPr>
      <w:r>
        <w:rPr>
          <w:sz w:val="28"/>
          <w:szCs w:val="28"/>
        </w:rPr>
        <w:t>Signature_______________________________________</w:t>
      </w:r>
    </w:p>
    <w:p w14:paraId="3FF3AECA" w14:textId="77777777" w:rsidR="004E6163" w:rsidRDefault="004E6163" w:rsidP="004E6163">
      <w:pPr>
        <w:rPr>
          <w:sz w:val="28"/>
          <w:szCs w:val="28"/>
        </w:rPr>
      </w:pPr>
    </w:p>
    <w:p w14:paraId="02856410" w14:textId="77777777" w:rsidR="004E6163" w:rsidRDefault="004E6163" w:rsidP="004E6163">
      <w:pPr>
        <w:rPr>
          <w:sz w:val="28"/>
          <w:szCs w:val="28"/>
        </w:rPr>
      </w:pPr>
      <w:r>
        <w:rPr>
          <w:sz w:val="28"/>
          <w:szCs w:val="28"/>
        </w:rPr>
        <w:t>Date___________________________________________</w:t>
      </w:r>
    </w:p>
    <w:p w14:paraId="525C63C6" w14:textId="77777777" w:rsidR="004E6163" w:rsidRDefault="004E6163" w:rsidP="004E6163">
      <w:pPr>
        <w:rPr>
          <w:sz w:val="28"/>
          <w:szCs w:val="28"/>
        </w:rPr>
      </w:pPr>
    </w:p>
    <w:p w14:paraId="3D6C71FB" w14:textId="77777777" w:rsidR="004E6163" w:rsidRDefault="004E6163" w:rsidP="004E6163">
      <w:pPr>
        <w:rPr>
          <w:sz w:val="28"/>
          <w:szCs w:val="28"/>
        </w:rPr>
      </w:pPr>
      <w:r>
        <w:rPr>
          <w:sz w:val="28"/>
          <w:szCs w:val="28"/>
        </w:rPr>
        <w:t>Name__________________________________________</w:t>
      </w:r>
    </w:p>
    <w:p w14:paraId="045D8CDE" w14:textId="77777777" w:rsidR="004E6163" w:rsidRDefault="004E6163" w:rsidP="004E6163">
      <w:pPr>
        <w:rPr>
          <w:sz w:val="28"/>
          <w:szCs w:val="28"/>
        </w:rPr>
      </w:pPr>
    </w:p>
    <w:p w14:paraId="13F1DC98" w14:textId="77777777" w:rsidR="004E6163" w:rsidRDefault="004E6163" w:rsidP="004E6163">
      <w:pPr>
        <w:rPr>
          <w:sz w:val="28"/>
          <w:szCs w:val="28"/>
        </w:rPr>
      </w:pPr>
      <w:r>
        <w:rPr>
          <w:sz w:val="28"/>
          <w:szCs w:val="28"/>
        </w:rPr>
        <w:t>Address________________________________________</w:t>
      </w:r>
    </w:p>
    <w:p w14:paraId="40A872AF" w14:textId="77777777" w:rsidR="004E6163" w:rsidRDefault="004E6163" w:rsidP="004E6163">
      <w:pPr>
        <w:rPr>
          <w:sz w:val="28"/>
          <w:szCs w:val="28"/>
        </w:rPr>
      </w:pPr>
    </w:p>
    <w:p w14:paraId="3B5E4AA0" w14:textId="04A8CF21" w:rsidR="001B5E02" w:rsidRPr="004E6163" w:rsidRDefault="004E6163" w:rsidP="004E6163">
      <w:r>
        <w:rPr>
          <w:sz w:val="28"/>
          <w:szCs w:val="28"/>
        </w:rPr>
        <w:t>_______________________________________________</w:t>
      </w:r>
    </w:p>
    <w:sectPr w:rsidR="001B5E02" w:rsidRPr="004E616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163"/>
    <w:rsid w:val="00052ABA"/>
    <w:rsid w:val="001B5E02"/>
    <w:rsid w:val="00396EA3"/>
    <w:rsid w:val="004E6163"/>
    <w:rsid w:val="00756E60"/>
    <w:rsid w:val="0084061F"/>
    <w:rsid w:val="00A3486A"/>
    <w:rsid w:val="00BD707C"/>
    <w:rsid w:val="00EB6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552AD9"/>
  <w15:chartTrackingRefBased/>
  <w15:docId w15:val="{F19505E4-A9D1-47C1-BEBA-D44D251B1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6163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E6163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E6163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E6163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E6163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E6163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E6163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E6163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E6163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E6163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E616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E616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E616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E616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E616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E616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E616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E616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E616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E616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E61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E6163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E616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E6163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E616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E616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E616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E616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E616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E616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3568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Gruenfelder</dc:creator>
  <cp:keywords/>
  <dc:description/>
  <cp:lastModifiedBy>Brendan Pilkington</cp:lastModifiedBy>
  <cp:revision>2</cp:revision>
  <dcterms:created xsi:type="dcterms:W3CDTF">2024-11-13T01:33:00Z</dcterms:created>
  <dcterms:modified xsi:type="dcterms:W3CDTF">2024-11-13T01:33:00Z</dcterms:modified>
</cp:coreProperties>
</file>